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A3" w:rsidRPr="00F44BA3" w:rsidRDefault="00F44BA3" w:rsidP="006707ED">
      <w:pPr>
        <w:jc w:val="both"/>
        <w:rPr>
          <w:rFonts w:ascii="Times New Roman" w:hAnsi="Times New Roman" w:cs="Times New Roman"/>
          <w:sz w:val="24"/>
          <w:szCs w:val="24"/>
        </w:rPr>
      </w:pPr>
      <w:r w:rsidRPr="00F44BA3">
        <w:rPr>
          <w:rStyle w:val="Pogrubienie"/>
          <w:rFonts w:ascii="Times New Roman" w:hAnsi="Times New Roman" w:cs="Times New Roman"/>
          <w:sz w:val="24"/>
          <w:szCs w:val="24"/>
        </w:rPr>
        <w:t>Uchwała Nr XXIX/45/17 Rady Miejskiej w Żarach z dnia 31 marca 2017 - w sprawie: dostosowania sieci szkół podstawowych i gimnazjów do nowego ustroju szkolnego</w:t>
      </w:r>
    </w:p>
    <w:p w:rsidR="00F44BA3" w:rsidRPr="00F44BA3" w:rsidRDefault="00F44BA3" w:rsidP="006707ED">
      <w:pPr>
        <w:jc w:val="both"/>
        <w:rPr>
          <w:rFonts w:ascii="Times New Roman" w:hAnsi="Times New Roman" w:cs="Times New Roman"/>
          <w:b/>
          <w:sz w:val="24"/>
          <w:szCs w:val="24"/>
        </w:rPr>
      </w:pPr>
      <w:r w:rsidRPr="00F44BA3">
        <w:rPr>
          <w:rFonts w:ascii="Times New Roman" w:hAnsi="Times New Roman" w:cs="Times New Roman"/>
          <w:b/>
          <w:sz w:val="24"/>
          <w:szCs w:val="24"/>
        </w:rPr>
        <w:t>Sieć publicznych ośmioletnich szkół podstawowych prowadzonych przez Gminę Żary o</w:t>
      </w:r>
      <w:r>
        <w:rPr>
          <w:rFonts w:ascii="Times New Roman" w:hAnsi="Times New Roman" w:cs="Times New Roman"/>
          <w:b/>
          <w:sz w:val="24"/>
          <w:szCs w:val="24"/>
        </w:rPr>
        <w:t xml:space="preserve"> </w:t>
      </w:r>
      <w:r w:rsidRPr="00F44BA3">
        <w:rPr>
          <w:rFonts w:ascii="Times New Roman" w:hAnsi="Times New Roman" w:cs="Times New Roman"/>
          <w:b/>
          <w:sz w:val="24"/>
          <w:szCs w:val="24"/>
        </w:rPr>
        <w:t>statusie miejskim, a</w:t>
      </w:r>
      <w:r>
        <w:rPr>
          <w:rFonts w:ascii="Times New Roman" w:hAnsi="Times New Roman" w:cs="Times New Roman"/>
          <w:b/>
          <w:sz w:val="24"/>
          <w:szCs w:val="24"/>
        </w:rPr>
        <w:t xml:space="preserve"> </w:t>
      </w:r>
      <w:r w:rsidRPr="00F44BA3">
        <w:rPr>
          <w:rFonts w:ascii="Times New Roman" w:hAnsi="Times New Roman" w:cs="Times New Roman"/>
          <w:b/>
          <w:sz w:val="24"/>
          <w:szCs w:val="24"/>
        </w:rPr>
        <w:t>także granice obwodów publicznych ośmioletnich szkół podstawowych prowadzonych przez Gminę Żary o</w:t>
      </w:r>
      <w:r>
        <w:rPr>
          <w:rFonts w:ascii="Times New Roman" w:hAnsi="Times New Roman" w:cs="Times New Roman"/>
          <w:b/>
          <w:sz w:val="24"/>
          <w:szCs w:val="24"/>
        </w:rPr>
        <w:t xml:space="preserve"> </w:t>
      </w:r>
      <w:r w:rsidRPr="00F44BA3">
        <w:rPr>
          <w:rFonts w:ascii="Times New Roman" w:hAnsi="Times New Roman" w:cs="Times New Roman"/>
          <w:b/>
          <w:sz w:val="24"/>
          <w:szCs w:val="24"/>
        </w:rPr>
        <w:t>statusie miejskim od dnia 1września 2019r</w:t>
      </w:r>
    </w:p>
    <w:p w:rsidR="00F44BA3" w:rsidRDefault="00F44BA3" w:rsidP="00F44BA3">
      <w:pPr>
        <w:rPr>
          <w:rFonts w:ascii="Times New Roman" w:hAnsi="Times New Roman" w:cs="Times New Roman"/>
          <w:b/>
          <w:sz w:val="24"/>
          <w:szCs w:val="24"/>
        </w:rPr>
      </w:pPr>
      <w:r w:rsidRPr="00F44BA3">
        <w:rPr>
          <w:rFonts w:ascii="Times New Roman" w:hAnsi="Times New Roman" w:cs="Times New Roman"/>
          <w:b/>
          <w:sz w:val="24"/>
          <w:szCs w:val="24"/>
        </w:rPr>
        <w:t>Szkoła Podstawowa nr 1</w:t>
      </w:r>
      <w:r>
        <w:rPr>
          <w:rFonts w:ascii="Times New Roman" w:hAnsi="Times New Roman" w:cs="Times New Roman"/>
          <w:b/>
          <w:sz w:val="24"/>
          <w:szCs w:val="24"/>
        </w:rPr>
        <w:t xml:space="preserve">, </w:t>
      </w:r>
      <w:r w:rsidRPr="00F44BA3">
        <w:rPr>
          <w:rFonts w:ascii="Times New Roman" w:hAnsi="Times New Roman" w:cs="Times New Roman"/>
          <w:b/>
          <w:sz w:val="24"/>
          <w:szCs w:val="24"/>
        </w:rPr>
        <w:t>im</w:t>
      </w:r>
      <w:r>
        <w:rPr>
          <w:rFonts w:ascii="Times New Roman" w:hAnsi="Times New Roman" w:cs="Times New Roman"/>
          <w:b/>
          <w:sz w:val="24"/>
          <w:szCs w:val="24"/>
        </w:rPr>
        <w:t>.</w:t>
      </w:r>
      <w:r w:rsidRPr="00F44BA3">
        <w:rPr>
          <w:rFonts w:ascii="Times New Roman" w:hAnsi="Times New Roman" w:cs="Times New Roman"/>
          <w:b/>
          <w:sz w:val="24"/>
          <w:szCs w:val="24"/>
        </w:rPr>
        <w:t xml:space="preserve"> Fryderyka Chopina w Żarach</w:t>
      </w:r>
      <w:r>
        <w:rPr>
          <w:rFonts w:ascii="Times New Roman" w:hAnsi="Times New Roman" w:cs="Times New Roman"/>
          <w:b/>
          <w:sz w:val="24"/>
          <w:szCs w:val="24"/>
        </w:rPr>
        <w:t xml:space="preserve"> </w:t>
      </w:r>
      <w:r w:rsidRPr="00F44BA3">
        <w:rPr>
          <w:rFonts w:ascii="Times New Roman" w:hAnsi="Times New Roman" w:cs="Times New Roman"/>
          <w:b/>
          <w:sz w:val="24"/>
          <w:szCs w:val="24"/>
        </w:rPr>
        <w:t xml:space="preserve">68-200 Żary, </w:t>
      </w:r>
    </w:p>
    <w:p w:rsidR="00F44BA3" w:rsidRPr="00F44BA3" w:rsidRDefault="00F44BA3" w:rsidP="00F44BA3">
      <w:pPr>
        <w:rPr>
          <w:rFonts w:ascii="Times New Roman" w:hAnsi="Times New Roman" w:cs="Times New Roman"/>
          <w:sz w:val="24"/>
          <w:szCs w:val="24"/>
        </w:rPr>
      </w:pPr>
      <w:r w:rsidRPr="00F44BA3">
        <w:rPr>
          <w:rFonts w:ascii="Times New Roman" w:hAnsi="Times New Roman" w:cs="Times New Roman"/>
          <w:b/>
          <w:sz w:val="24"/>
          <w:szCs w:val="24"/>
        </w:rPr>
        <w:t>ul. Karola Szymanowskiego 8</w:t>
      </w:r>
    </w:p>
    <w:p w:rsidR="004B5C1B" w:rsidRPr="00F44BA3" w:rsidRDefault="00F44BA3" w:rsidP="006707ED">
      <w:pPr>
        <w:jc w:val="both"/>
        <w:rPr>
          <w:rFonts w:ascii="Times New Roman" w:hAnsi="Times New Roman" w:cs="Times New Roman"/>
          <w:sz w:val="24"/>
          <w:szCs w:val="24"/>
        </w:rPr>
      </w:pPr>
      <w:r w:rsidRPr="00F44BA3">
        <w:rPr>
          <w:rFonts w:ascii="Times New Roman" w:hAnsi="Times New Roman" w:cs="Times New Roman"/>
          <w:sz w:val="24"/>
          <w:szCs w:val="24"/>
        </w:rPr>
        <w:t xml:space="preserve">Adama Asnyka, Stefana Batorego, Brzoskwiniowa, Budowlanych, Fryderyka Chopina, Czereśniowa, Czerwonego Krzyża, Wojciecha Drzymały, Bartosza Głowackiego, Gospodarcza, Handlowa, Jagiellońska, Mikołaja </w:t>
      </w:r>
      <w:proofErr w:type="spellStart"/>
      <w:r w:rsidRPr="00F44BA3">
        <w:rPr>
          <w:rFonts w:ascii="Times New Roman" w:hAnsi="Times New Roman" w:cs="Times New Roman"/>
          <w:sz w:val="24"/>
          <w:szCs w:val="24"/>
        </w:rPr>
        <w:t>Jakubicy</w:t>
      </w:r>
      <w:proofErr w:type="spellEnd"/>
      <w:r w:rsidRPr="00F44BA3">
        <w:rPr>
          <w:rFonts w:ascii="Times New Roman" w:hAnsi="Times New Roman" w:cs="Times New Roman"/>
          <w:sz w:val="24"/>
          <w:szCs w:val="24"/>
        </w:rPr>
        <w:t>, Jana Kilińskiego, Hugona Kołłątaja, Stanisława Konarskiego, Krótka, Karola Kurpińskiego, Ludowa, 17Lutego, Witolda Lutosławskiego, Jacka Malczewskiego, Malinowa, Karola Marcinkowskiego, Jana Matejki, Stanisława Moniuszki, Morelowa, Juliana Ursyna Niemcewicza, Feliksa Nowowiejskiego, Władysława Orkana, Orzechowa, Ignacego Paderewskiego, Piastowska, Przemysłowa, Tadeusza Rejtana, Robotnicza, Józefa Sowińskiego, Serbska, Skarbowa (od nr 9do nr 25), Stanisława Staszica, Franciszka Stefczyka, Strzelców, Karola Szymanowskiego, G.P. Telemanna, Transportowa, Wapienna, Kazimierza Wielkiego, Henryka Wieniawskiego, Wiśniowa, Zakładowa, Zielonogórska</w:t>
      </w:r>
    </w:p>
    <w:sectPr w:rsidR="004B5C1B" w:rsidRPr="00F44BA3" w:rsidSect="00F44BA3">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4BA3"/>
    <w:rsid w:val="004B5C1B"/>
    <w:rsid w:val="006707ED"/>
    <w:rsid w:val="00D56AE4"/>
    <w:rsid w:val="00F44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C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44B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1160</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sp1zary@hotmail.com</cp:lastModifiedBy>
  <cp:revision>2</cp:revision>
  <dcterms:created xsi:type="dcterms:W3CDTF">2021-01-19T10:01:00Z</dcterms:created>
  <dcterms:modified xsi:type="dcterms:W3CDTF">2021-02-02T10:42:00Z</dcterms:modified>
</cp:coreProperties>
</file>